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Pr="00BF2DBB" w:rsidRDefault="00BF2DBB" w:rsidP="00BF2DBB">
      <w:pPr>
        <w:jc w:val="center"/>
        <w:rPr>
          <w:rFonts w:ascii="Comic Sans MS" w:hAnsi="Comic Sans MS"/>
          <w:b/>
          <w:sz w:val="32"/>
          <w:szCs w:val="32"/>
        </w:rPr>
      </w:pPr>
      <w:r w:rsidRPr="00BF2DBB">
        <w:rPr>
          <w:rFonts w:ascii="Comic Sans MS" w:hAnsi="Comic Sans MS"/>
          <w:b/>
          <w:sz w:val="32"/>
          <w:szCs w:val="32"/>
        </w:rPr>
        <w:t>Το καινούριο σπίτι της οικογένειας Παπά</w:t>
      </w:r>
    </w:p>
    <w:p w:rsidR="00BF2DBB" w:rsidRPr="00BF2DBB" w:rsidRDefault="00BF2DBB" w:rsidP="00BF2DBB">
      <w:pPr>
        <w:jc w:val="both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pBdr>
          <w:bar w:val="single" w:sz="4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>O</w:t>
      </w:r>
      <w:r w:rsidRPr="00BF2DB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κύριος και η κυρία Παπά έχτισαν ένα πολύ ωραίο σπίτι. </w:t>
      </w:r>
    </w:p>
    <w:p w:rsidR="00BF2DBB" w:rsidRDefault="00BF2DBB" w:rsidP="00BF2DBB">
      <w:pPr>
        <w:pBdr>
          <w:bar w:val="single" w:sz="4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μπογιατζής με τις βούρτσες και τα πινέλα του έβαψε τους τοίχους. Ο μαρμαράς τοποθέτησε όμορφα μάρμαρα στο δάπεδο. Ο ηλεκτρολόγος έκανε την ηλεκτρική εγκατάσταση. Ο υδραυλικός έκανε την εγκατάσταση του νερού και πέρασε τα είδη υγιεινής. 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πέρασε τις πόρτες και τα παράθυρα. Ο σιδεράς πέρασε τα κάγκελα στα μπαλκόνια. </w:t>
      </w:r>
    </w:p>
    <w:p w:rsidR="00BF2DBB" w:rsidRDefault="00BF2DBB" w:rsidP="00BF2DBB">
      <w:pPr>
        <w:pBdr>
          <w:bar w:val="single" w:sz="4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7250953B" wp14:editId="1879EEC0">
            <wp:simplePos x="0" y="0"/>
            <wp:positionH relativeFrom="column">
              <wp:posOffset>1754505</wp:posOffset>
            </wp:positionH>
            <wp:positionV relativeFrom="paragraph">
              <wp:posOffset>1431290</wp:posOffset>
            </wp:positionV>
            <wp:extent cx="3057525" cy="3057525"/>
            <wp:effectExtent l="0" t="0" r="9525" b="9525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1" name="rg_hi" descr="https://encrypted-tbn1.google.com/images?q=tbn:ANd9GcRFJNOdCypG5wCAh40QjrRI4Oc3PQxIM-E4zcQ0msGbV-4MWAJ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FJNOdCypG5wCAh40QjrRI4Oc3PQxIM-E4zcQ0msGbV-4MWAJ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Όταν όλα τελείωσαν, κουβάλησαν τα πράγματά τους, σφραγισμένα σε μεγάλα κουτιά, με μια μεταφορική εταιρεία. Έπειτα τα </w:t>
      </w:r>
      <w:proofErr w:type="spellStart"/>
      <w:r>
        <w:rPr>
          <w:rFonts w:ascii="Comic Sans MS" w:hAnsi="Comic Sans MS"/>
          <w:sz w:val="32"/>
          <w:szCs w:val="32"/>
        </w:rPr>
        <w:t>ξεσφράγισαν</w:t>
      </w:r>
      <w:proofErr w:type="spellEnd"/>
      <w:r>
        <w:rPr>
          <w:rFonts w:ascii="Comic Sans MS" w:hAnsi="Comic Sans MS"/>
          <w:sz w:val="32"/>
          <w:szCs w:val="32"/>
        </w:rPr>
        <w:t xml:space="preserve"> και τα τακτοποίησαν στη θέση τους. Σε λίγο όλα ήταν έτοιμα. </w:t>
      </w: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jc w:val="center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jc w:val="center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jc w:val="center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jc w:val="center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1. Υπογραμμίζω τα ρήματα του κειμένου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Συμπληρώνω τις λέξεις που λείπουν στους ακόλουθους χρόνους: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b/>
          <w:sz w:val="32"/>
          <w:szCs w:val="32"/>
          <w:u w:val="single"/>
        </w:rPr>
      </w:pPr>
      <w:r w:rsidRPr="00BF2DBB">
        <w:rPr>
          <w:rFonts w:ascii="Comic Sans MS" w:hAnsi="Comic Sans MS"/>
          <w:b/>
          <w:sz w:val="32"/>
          <w:szCs w:val="32"/>
          <w:u w:val="single"/>
        </w:rPr>
        <w:t>Ενεστώτας     : ΤΙ ΚΑΝΕΙ ΤΩΡΑ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μπογιατζής ________________ τους τοίχους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μαρμαράς __________________ τα μάρμαρα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ηλεκτρολόγος ___________________την ηλεκτρική εγκατάσταση</w:t>
      </w:r>
    </w:p>
    <w:p w:rsidR="00BF2DBB" w:rsidRDefault="00117F7A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υδραυλικός _____________ τα είδη υγιεινής</w:t>
      </w:r>
    </w:p>
    <w:p w:rsidR="00117F7A" w:rsidRDefault="00117F7A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______________ τις πόρτες και τα παράθυρα</w:t>
      </w:r>
    </w:p>
    <w:p w:rsidR="00117F7A" w:rsidRDefault="00117F7A" w:rsidP="00BF2DBB">
      <w:pPr>
        <w:rPr>
          <w:rFonts w:ascii="Comic Sans MS" w:hAnsi="Comic Sans MS"/>
          <w:sz w:val="32"/>
          <w:szCs w:val="32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  <w:r w:rsidRPr="00117F7A">
        <w:rPr>
          <w:rFonts w:ascii="Comic Sans MS" w:hAnsi="Comic Sans MS"/>
          <w:b/>
          <w:sz w:val="32"/>
          <w:szCs w:val="32"/>
          <w:u w:val="single"/>
        </w:rPr>
        <w:t>Παρατατικός  : ΤΙ ΕΚΑΝΕ ΧΘΕΣ ΣΥΝΕΧΕΙΑ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μπογιατζής ________________ τους τοίχους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μαρμαράς __________________ τα μάρμαρα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ηλεκτρολόγος ___________________την ηλεκτρική εγκατάσταση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υδραυλικός _____________ τα είδη υγιεινής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______________ τις πόρτες και τα παράθυρα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Αόριστος:  ΤΙ ΕΚΑΝΕ ΧΘΕΣ ΜΙΑ ΣΤΙΓΜΗ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μπογιατζής ________________ τους τοίχους</w:t>
      </w:r>
      <w:bookmarkStart w:id="0" w:name="_GoBack"/>
      <w:bookmarkEnd w:id="0"/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μαρμαράς __________________ τα μάρμαρα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ηλεκτρολόγος ___________________την ηλεκτρική εγκατάσταση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υδραυλικός _____________ τα είδη υγιεινής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______________ τις πόρτες και τα παράθυρα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Εξακολουθητικός Μέλλοντας: ΤΙ ΘΑ ΚΑΝΕΙ ΑΥΡΙΟ ΣΥΝΕΧΕΙΑ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μπογιατζής ________________ τους τοίχους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μαρμαράς __________________ τα μάρμαρα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ηλεκτρολόγος ___________________την ηλεκτρική εγκατάσταση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υδραυλικός _____________ τα είδη υγιεινής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______________ τις πόρτες και τα παράθυρα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9264" behindDoc="1" locked="0" layoutInCell="1" allowOverlap="1" wp14:anchorId="26C43A06" wp14:editId="50F2C37B">
            <wp:simplePos x="0" y="0"/>
            <wp:positionH relativeFrom="column">
              <wp:posOffset>1393190</wp:posOffset>
            </wp:positionH>
            <wp:positionV relativeFrom="paragraph">
              <wp:posOffset>132715</wp:posOffset>
            </wp:positionV>
            <wp:extent cx="3171825" cy="2484755"/>
            <wp:effectExtent l="0" t="0" r="9525" b="0"/>
            <wp:wrapTight wrapText="bothSides">
              <wp:wrapPolygon edited="0">
                <wp:start x="0" y="0"/>
                <wp:lineTo x="0" y="21363"/>
                <wp:lineTo x="21535" y="21363"/>
                <wp:lineTo x="21535" y="0"/>
                <wp:lineTo x="0" y="0"/>
              </wp:wrapPolygon>
            </wp:wrapTight>
            <wp:docPr id="2" name="rg_hi" descr="https://encrypted-tbn2.google.com/images?q=tbn:ANd9GcQdk5wqx0c9PC4gRK9186jpN2KHJpiH6G1VT8-c6UGUzcNHJug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dk5wqx0c9PC4gRK9186jpN2KHJpiH6G1VT8-c6UGUzcNHJug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F7A" w:rsidRP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117F7A" w:rsidRPr="00117F7A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B"/>
    <w:rsid w:val="00117F7A"/>
    <w:rsid w:val="005A150B"/>
    <w:rsid w:val="00B61E1F"/>
    <w:rsid w:val="00B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gr/imgres?hl=el&amp;gbv=2&amp;biw=1920&amp;bih=879&amp;tbs=itp:clipart&amp;tbm=isch&amp;tbnid=gViaTqNlRXL8AM:&amp;imgrefurl=http://toysforyou.skroutzstore.gr/p.Kokkino-Spiti-Me-Epipla.511158.html&amp;docid=VpR_6hp_2iroKM&amp;imgurl=http://toysforyou.skroutzstore.gr/assets/images/0255/4437/GK-23266_01.jpg&amp;w=900&amp;h=705&amp;ei=3EiZT9TaMOj-4QTb8YnFBg&amp;zoom=1&amp;iact=hc&amp;vpx=177&amp;vpy=559&amp;dur=3828&amp;hovh=199&amp;hovw=254&amp;tx=112&amp;ty=71&amp;sig=111717031895960867357&amp;page=2&amp;tbnh=134&amp;tbnw=172&amp;start=60&amp;ndsp=66&amp;ved=1t:429,r:22,s:60,i:2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gr/imgres?hl=el&amp;gbv=2&amp;biw=1920&amp;bih=879&amp;tbs=itp:clipart&amp;tbm=isch&amp;tbnid=kuzdBvDelcMr9M:&amp;imgrefurl=http://2dim-iliou.att.sch.gr/EkpaideytikoYliko/ZafVas/stavrolexo_oi.htm&amp;docid=n6UNwcbjqEH9xM&amp;imgurl=http://2dim-iliou.att.sch.gr/EkpaideytikoYliko/ZafVas/pictures/oikodomi.jpg&amp;w=300&amp;h=300&amp;ei=z0aZT7O2M8fR4QTR26XFBg&amp;zoom=1&amp;iact=hc&amp;vpx=303&amp;vpy=149&amp;dur=2760&amp;hovh=225&amp;hovw=225&amp;tx=112&amp;ty=131&amp;sig=111717031895960867357&amp;page=1&amp;tbnh=101&amp;tbnw=101&amp;start=0&amp;ndsp=59&amp;ved=1t:429,r:1,s:0,i: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2012-04-26T13:09:00Z</cp:lastPrinted>
  <dcterms:created xsi:type="dcterms:W3CDTF">2012-04-26T12:54:00Z</dcterms:created>
  <dcterms:modified xsi:type="dcterms:W3CDTF">2012-04-26T13:10:00Z</dcterms:modified>
</cp:coreProperties>
</file>